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E254" w14:textId="074B3849" w:rsidR="008553DE" w:rsidRPr="00BE5F87" w:rsidRDefault="008553DE" w:rsidP="008553DE">
      <w:pPr>
        <w:jc w:val="center"/>
        <w:textAlignment w:val="center"/>
        <w:rPr>
          <w:rFonts w:ascii="Times New Roman" w:hAnsi="Times New Roman" w:cs="Times New Roman"/>
          <w:b/>
          <w:bCs/>
          <w:color w:val="000000"/>
          <w:sz w:val="27"/>
          <w:szCs w:val="27"/>
          <w:lang w:val="en"/>
        </w:rPr>
      </w:pPr>
      <w:r w:rsidRPr="00BE5F87">
        <w:rPr>
          <w:rFonts w:ascii="Times New Roman" w:hAnsi="Times New Roman" w:cs="Times New Roman"/>
          <w:b/>
          <w:bCs/>
          <w:color w:val="000000"/>
          <w:sz w:val="27"/>
          <w:szCs w:val="27"/>
          <w:lang w:val="en"/>
        </w:rPr>
        <w:t xml:space="preserve">SEARCHING FOR </w:t>
      </w:r>
      <w:r w:rsidR="00876179" w:rsidRPr="00BE5F87">
        <w:rPr>
          <w:rFonts w:ascii="Times New Roman" w:hAnsi="Times New Roman" w:cs="Times New Roman"/>
          <w:b/>
          <w:bCs/>
          <w:color w:val="000000"/>
          <w:sz w:val="27"/>
          <w:szCs w:val="27"/>
          <w:lang w:val="en"/>
        </w:rPr>
        <w:t>A NOCTURNIST HOSPITALIST</w:t>
      </w:r>
    </w:p>
    <w:p w14:paraId="0E1480C4" w14:textId="77777777" w:rsidR="008553DE" w:rsidRPr="00BE5F87" w:rsidRDefault="008553DE" w:rsidP="008553DE">
      <w:pPr>
        <w:pStyle w:val="Default"/>
        <w:rPr>
          <w:rFonts w:ascii="Times New Roman" w:hAnsi="Times New Roman" w:cs="Times New Roman"/>
          <w:sz w:val="20"/>
          <w:szCs w:val="20"/>
          <w:u w:val="single"/>
        </w:rPr>
      </w:pPr>
    </w:p>
    <w:p w14:paraId="439CA749" w14:textId="77777777" w:rsidR="008553DE" w:rsidRPr="00BE5F87" w:rsidRDefault="008553DE" w:rsidP="008553DE">
      <w:pPr>
        <w:pStyle w:val="Default"/>
        <w:rPr>
          <w:rFonts w:ascii="Times New Roman" w:hAnsi="Times New Roman" w:cs="Times New Roman"/>
          <w:sz w:val="26"/>
          <w:szCs w:val="26"/>
          <w:lang w:val="en"/>
        </w:rPr>
      </w:pPr>
      <w:r w:rsidRPr="00BE5F87">
        <w:rPr>
          <w:rFonts w:ascii="Times New Roman" w:hAnsi="Times New Roman" w:cs="Times New Roman"/>
          <w:sz w:val="26"/>
          <w:szCs w:val="26"/>
          <w:lang w:val="en"/>
        </w:rPr>
        <w:t>Scripps Clinic Medical Group (SCMG) is a multi-specialty group with just over 1000 physicians and advanced practice clinicians serving San Diego and the surrounding region. Established more than 50 years ago, it is recognized as one of the premier medical groups in the country and boasts an excellent reputation in over 60 medical and surgical specialties.</w:t>
      </w:r>
    </w:p>
    <w:p w14:paraId="6BCA6B51" w14:textId="77777777" w:rsidR="008553DE" w:rsidRPr="00BE5F87" w:rsidRDefault="008553DE" w:rsidP="008553DE">
      <w:pPr>
        <w:jc w:val="center"/>
        <w:textAlignment w:val="center"/>
        <w:rPr>
          <w:rFonts w:ascii="Times New Roman" w:hAnsi="Times New Roman" w:cs="Times New Roman"/>
          <w:color w:val="000000"/>
          <w:sz w:val="26"/>
          <w:szCs w:val="26"/>
          <w:lang w:val="en"/>
        </w:rPr>
      </w:pPr>
    </w:p>
    <w:p w14:paraId="4F83ED6C" w14:textId="77777777" w:rsidR="008553DE" w:rsidRPr="00BE5F87" w:rsidRDefault="008553DE" w:rsidP="008553DE">
      <w:pPr>
        <w:textAlignment w:val="center"/>
        <w:rPr>
          <w:rFonts w:ascii="Times New Roman" w:hAnsi="Times New Roman" w:cs="Times New Roman"/>
          <w:color w:val="000000"/>
          <w:sz w:val="26"/>
          <w:szCs w:val="26"/>
          <w:lang w:val="en"/>
        </w:rPr>
      </w:pPr>
      <w:r w:rsidRPr="00BE5F87">
        <w:rPr>
          <w:rFonts w:ascii="Times New Roman" w:hAnsi="Times New Roman" w:cs="Times New Roman"/>
          <w:color w:val="000000"/>
          <w:sz w:val="26"/>
          <w:szCs w:val="26"/>
          <w:u w:val="single"/>
          <w:lang w:val="en"/>
        </w:rPr>
        <w:t xml:space="preserve">General Description </w:t>
      </w:r>
    </w:p>
    <w:p w14:paraId="395D005C" w14:textId="246CE05C" w:rsidR="008553DE" w:rsidRPr="00BE5F87" w:rsidRDefault="008553DE" w:rsidP="008553DE">
      <w:pPr>
        <w:textAlignment w:val="center"/>
        <w:rPr>
          <w:rFonts w:ascii="Times New Roman" w:hAnsi="Times New Roman" w:cs="Times New Roman"/>
          <w:color w:val="000000"/>
          <w:sz w:val="26"/>
          <w:szCs w:val="26"/>
          <w:lang w:val="en"/>
        </w:rPr>
      </w:pPr>
    </w:p>
    <w:p w14:paraId="7FE7E6EF" w14:textId="0DBBD7F8" w:rsidR="008553DE" w:rsidRPr="00BE5F87" w:rsidRDefault="004B1AD0" w:rsidP="004B1AD0">
      <w:pPr>
        <w:pStyle w:val="ListParagraph"/>
        <w:numPr>
          <w:ilvl w:val="0"/>
          <w:numId w:val="6"/>
        </w:numPr>
        <w:textAlignment w:val="center"/>
        <w:rPr>
          <w:rFonts w:ascii="Times New Roman" w:hAnsi="Times New Roman" w:cs="Times New Roman"/>
          <w:color w:val="000000"/>
          <w:sz w:val="26"/>
          <w:szCs w:val="26"/>
          <w:lang w:val="en"/>
        </w:rPr>
      </w:pPr>
      <w:r w:rsidRPr="00BE5F87">
        <w:rPr>
          <w:rFonts w:ascii="Times New Roman" w:hAnsi="Times New Roman" w:cs="Times New Roman"/>
          <w:color w:val="000000"/>
          <w:sz w:val="26"/>
          <w:szCs w:val="26"/>
          <w:lang w:val="en"/>
        </w:rPr>
        <w:t>Board certification in Internal Medicine</w:t>
      </w:r>
    </w:p>
    <w:p w14:paraId="45A603C9" w14:textId="3708D8AF" w:rsidR="004B1AD0" w:rsidRPr="00BE5F87" w:rsidRDefault="004B1AD0" w:rsidP="004B1AD0">
      <w:pPr>
        <w:pStyle w:val="ListParagraph"/>
        <w:numPr>
          <w:ilvl w:val="0"/>
          <w:numId w:val="6"/>
        </w:numPr>
        <w:textAlignment w:val="center"/>
        <w:rPr>
          <w:rFonts w:ascii="Times New Roman" w:hAnsi="Times New Roman" w:cs="Times New Roman"/>
          <w:color w:val="000000"/>
          <w:sz w:val="26"/>
          <w:szCs w:val="26"/>
          <w:lang w:val="en"/>
        </w:rPr>
      </w:pPr>
      <w:r w:rsidRPr="00BE5F87">
        <w:rPr>
          <w:rFonts w:ascii="Times New Roman" w:hAnsi="Times New Roman" w:cs="Times New Roman"/>
          <w:color w:val="000000"/>
          <w:sz w:val="26"/>
          <w:szCs w:val="26"/>
          <w:lang w:val="en"/>
        </w:rPr>
        <w:t>Providing the highest quality acute hospital care as a member of the Division of Hospital Medicine at Scripps Green and Scripps Memorial, La Jolla, CA</w:t>
      </w:r>
    </w:p>
    <w:p w14:paraId="2870AB5E" w14:textId="2ABB7DB7" w:rsidR="004B1AD0" w:rsidRPr="00BE5F87" w:rsidRDefault="004B1AD0" w:rsidP="004B1AD0">
      <w:pPr>
        <w:pStyle w:val="ListParagraph"/>
        <w:numPr>
          <w:ilvl w:val="0"/>
          <w:numId w:val="6"/>
        </w:numPr>
        <w:textAlignment w:val="center"/>
        <w:rPr>
          <w:rFonts w:ascii="Times New Roman" w:hAnsi="Times New Roman" w:cs="Times New Roman"/>
          <w:color w:val="000000"/>
          <w:sz w:val="26"/>
          <w:szCs w:val="26"/>
          <w:lang w:val="en"/>
        </w:rPr>
      </w:pPr>
      <w:r w:rsidRPr="00BE5F87">
        <w:rPr>
          <w:rFonts w:ascii="Times New Roman" w:hAnsi="Times New Roman" w:cs="Times New Roman"/>
          <w:color w:val="000000"/>
          <w:sz w:val="26"/>
          <w:szCs w:val="26"/>
          <w:lang w:val="en"/>
        </w:rPr>
        <w:t>Dedicated nocturnist</w:t>
      </w:r>
    </w:p>
    <w:p w14:paraId="2BBEFC78" w14:textId="06C7EE38" w:rsidR="004B1AD0" w:rsidRPr="00BE5F87" w:rsidRDefault="004B1AD0" w:rsidP="004B1AD0">
      <w:pPr>
        <w:pStyle w:val="ListParagraph"/>
        <w:numPr>
          <w:ilvl w:val="0"/>
          <w:numId w:val="6"/>
        </w:numPr>
        <w:textAlignment w:val="center"/>
        <w:rPr>
          <w:rFonts w:ascii="Times New Roman" w:hAnsi="Times New Roman" w:cs="Times New Roman"/>
          <w:color w:val="000000"/>
          <w:sz w:val="26"/>
          <w:szCs w:val="26"/>
          <w:lang w:val="en"/>
        </w:rPr>
      </w:pPr>
      <w:r w:rsidRPr="00BE5F87">
        <w:rPr>
          <w:rFonts w:ascii="Times New Roman" w:hAnsi="Times New Roman" w:cs="Times New Roman"/>
          <w:color w:val="000000"/>
          <w:sz w:val="26"/>
          <w:szCs w:val="26"/>
          <w:lang w:val="en"/>
        </w:rPr>
        <w:t>144 ten-hour shift per year</w:t>
      </w:r>
    </w:p>
    <w:p w14:paraId="0CD34DE7" w14:textId="327292DE" w:rsidR="004B1AD0" w:rsidRPr="00BE5F87" w:rsidRDefault="004B1AD0" w:rsidP="004B1AD0">
      <w:pPr>
        <w:pStyle w:val="ListParagraph"/>
        <w:numPr>
          <w:ilvl w:val="0"/>
          <w:numId w:val="6"/>
        </w:numPr>
        <w:textAlignment w:val="center"/>
        <w:rPr>
          <w:rFonts w:ascii="Times New Roman" w:hAnsi="Times New Roman" w:cs="Times New Roman"/>
          <w:color w:val="000000"/>
          <w:sz w:val="26"/>
          <w:szCs w:val="26"/>
          <w:lang w:val="en"/>
        </w:rPr>
      </w:pPr>
      <w:r w:rsidRPr="00BE5F87">
        <w:rPr>
          <w:rFonts w:ascii="Times New Roman" w:hAnsi="Times New Roman" w:cs="Times New Roman"/>
          <w:color w:val="000000"/>
          <w:sz w:val="26"/>
          <w:szCs w:val="26"/>
          <w:lang w:val="en"/>
        </w:rPr>
        <w:t xml:space="preserve">Low admission volume </w:t>
      </w:r>
    </w:p>
    <w:p w14:paraId="47DDCF3D" w14:textId="74A3AD73" w:rsidR="004B1AD0" w:rsidRPr="00BE5F87" w:rsidRDefault="004B1AD0" w:rsidP="004B1AD0">
      <w:pPr>
        <w:pStyle w:val="ListParagraph"/>
        <w:numPr>
          <w:ilvl w:val="0"/>
          <w:numId w:val="6"/>
        </w:numPr>
        <w:textAlignment w:val="center"/>
        <w:rPr>
          <w:rFonts w:ascii="Times New Roman" w:hAnsi="Times New Roman" w:cs="Times New Roman"/>
          <w:color w:val="000000"/>
          <w:sz w:val="26"/>
          <w:szCs w:val="26"/>
          <w:lang w:val="en"/>
        </w:rPr>
      </w:pPr>
      <w:r w:rsidRPr="00BE5F87">
        <w:rPr>
          <w:rFonts w:ascii="Times New Roman" w:hAnsi="Times New Roman" w:cs="Times New Roman"/>
          <w:color w:val="000000"/>
          <w:sz w:val="26"/>
          <w:szCs w:val="26"/>
          <w:lang w:val="en"/>
        </w:rPr>
        <w:t>No ICU care, No procedures, No Codes</w:t>
      </w:r>
    </w:p>
    <w:p w14:paraId="57EA5229" w14:textId="256AFAAC" w:rsidR="004B1AD0" w:rsidRPr="00BE5F87" w:rsidRDefault="004B1AD0" w:rsidP="004B1AD0">
      <w:pPr>
        <w:pStyle w:val="ListParagraph"/>
        <w:numPr>
          <w:ilvl w:val="0"/>
          <w:numId w:val="6"/>
        </w:numPr>
        <w:textAlignment w:val="center"/>
        <w:rPr>
          <w:rFonts w:ascii="Times New Roman" w:hAnsi="Times New Roman" w:cs="Times New Roman"/>
          <w:color w:val="000000"/>
          <w:sz w:val="26"/>
          <w:szCs w:val="26"/>
          <w:lang w:val="en"/>
        </w:rPr>
      </w:pPr>
      <w:r w:rsidRPr="00BE5F87">
        <w:rPr>
          <w:rFonts w:ascii="Times New Roman" w:hAnsi="Times New Roman" w:cs="Times New Roman"/>
          <w:color w:val="000000"/>
          <w:sz w:val="26"/>
          <w:szCs w:val="26"/>
          <w:lang w:val="en"/>
        </w:rPr>
        <w:t>24/7 in house intensivist support</w:t>
      </w:r>
    </w:p>
    <w:p w14:paraId="6D12569F" w14:textId="0A2E8052" w:rsidR="004B1AD0" w:rsidRPr="00BE5F87" w:rsidRDefault="004B1AD0" w:rsidP="004B1AD0">
      <w:pPr>
        <w:pStyle w:val="ListParagraph"/>
        <w:numPr>
          <w:ilvl w:val="0"/>
          <w:numId w:val="6"/>
        </w:numPr>
        <w:textAlignment w:val="center"/>
        <w:rPr>
          <w:rFonts w:ascii="Times New Roman" w:hAnsi="Times New Roman" w:cs="Times New Roman"/>
          <w:color w:val="000000"/>
          <w:sz w:val="26"/>
          <w:szCs w:val="26"/>
          <w:lang w:val="en"/>
        </w:rPr>
      </w:pPr>
      <w:r w:rsidRPr="00BE5F87">
        <w:rPr>
          <w:rFonts w:ascii="Times New Roman" w:hAnsi="Times New Roman" w:cs="Times New Roman"/>
          <w:color w:val="000000"/>
          <w:sz w:val="26"/>
          <w:szCs w:val="26"/>
          <w:lang w:val="en"/>
        </w:rPr>
        <w:t>House-staff support at one of the sites</w:t>
      </w:r>
    </w:p>
    <w:p w14:paraId="7A7699FC" w14:textId="486C73DF" w:rsidR="004B1AD0" w:rsidRPr="00BE5F87" w:rsidRDefault="004B1AD0" w:rsidP="004B1AD0">
      <w:pPr>
        <w:pStyle w:val="ListParagraph"/>
        <w:numPr>
          <w:ilvl w:val="0"/>
          <w:numId w:val="6"/>
        </w:numPr>
        <w:textAlignment w:val="center"/>
        <w:rPr>
          <w:rFonts w:ascii="Times New Roman" w:hAnsi="Times New Roman" w:cs="Times New Roman"/>
          <w:color w:val="000000"/>
          <w:sz w:val="26"/>
          <w:szCs w:val="26"/>
          <w:lang w:val="en"/>
        </w:rPr>
      </w:pPr>
      <w:r w:rsidRPr="00BE5F87">
        <w:rPr>
          <w:rFonts w:ascii="Times New Roman" w:hAnsi="Times New Roman" w:cs="Times New Roman"/>
          <w:color w:val="000000"/>
          <w:sz w:val="26"/>
          <w:szCs w:val="26"/>
          <w:lang w:val="en"/>
        </w:rPr>
        <w:t>EPIC medical record</w:t>
      </w:r>
    </w:p>
    <w:p w14:paraId="7EC64BF2" w14:textId="77777777" w:rsidR="007719E0" w:rsidRPr="00BE5F87" w:rsidRDefault="007719E0" w:rsidP="008553DE">
      <w:pPr>
        <w:textAlignment w:val="center"/>
        <w:rPr>
          <w:rFonts w:ascii="Times New Roman" w:hAnsi="Times New Roman" w:cs="Times New Roman"/>
          <w:color w:val="000000"/>
          <w:sz w:val="26"/>
          <w:szCs w:val="26"/>
          <w:lang w:val="en"/>
        </w:rPr>
      </w:pPr>
    </w:p>
    <w:p w14:paraId="2FFF48FF" w14:textId="77777777" w:rsidR="007719E0" w:rsidRPr="00BE5F87" w:rsidRDefault="007719E0" w:rsidP="008553DE">
      <w:pPr>
        <w:textAlignment w:val="center"/>
        <w:rPr>
          <w:rFonts w:ascii="Times New Roman" w:hAnsi="Times New Roman" w:cs="Times New Roman"/>
          <w:color w:val="000000"/>
          <w:sz w:val="26"/>
          <w:szCs w:val="26"/>
          <w:lang w:val="en"/>
        </w:rPr>
      </w:pPr>
    </w:p>
    <w:p w14:paraId="1725675D" w14:textId="77777777" w:rsidR="008553DE" w:rsidRPr="00BE5F87" w:rsidRDefault="008553DE" w:rsidP="008553DE">
      <w:pPr>
        <w:textAlignment w:val="center"/>
        <w:rPr>
          <w:rFonts w:ascii="Times New Roman" w:hAnsi="Times New Roman" w:cs="Times New Roman"/>
          <w:color w:val="000000"/>
          <w:sz w:val="26"/>
          <w:szCs w:val="26"/>
          <w:lang w:val="en"/>
        </w:rPr>
      </w:pPr>
      <w:r w:rsidRPr="00BE5F87">
        <w:rPr>
          <w:rFonts w:ascii="Times New Roman" w:hAnsi="Times New Roman" w:cs="Times New Roman"/>
          <w:color w:val="000000"/>
          <w:sz w:val="26"/>
          <w:szCs w:val="26"/>
          <w:u w:val="single"/>
          <w:lang w:val="en"/>
        </w:rPr>
        <w:t>Key Responsibilities</w:t>
      </w:r>
    </w:p>
    <w:p w14:paraId="51694F75" w14:textId="501A2022" w:rsidR="006A16B4" w:rsidRPr="00BE5F87" w:rsidRDefault="006A16B4" w:rsidP="008553DE">
      <w:pPr>
        <w:textAlignment w:val="center"/>
        <w:rPr>
          <w:rFonts w:ascii="Times New Roman" w:eastAsia="Times New Roman" w:hAnsi="Times New Roman" w:cs="Times New Roman"/>
          <w:color w:val="000000"/>
          <w:sz w:val="26"/>
          <w:szCs w:val="26"/>
          <w:lang w:val="en"/>
        </w:rPr>
      </w:pPr>
    </w:p>
    <w:p w14:paraId="3A3C64DF" w14:textId="77777777" w:rsidR="004B1AD0" w:rsidRPr="00BE5F87" w:rsidRDefault="004B1AD0" w:rsidP="004B1AD0">
      <w:pPr>
        <w:numPr>
          <w:ilvl w:val="0"/>
          <w:numId w:val="5"/>
        </w:numPr>
        <w:rPr>
          <w:rFonts w:ascii="Times New Roman" w:hAnsi="Times New Roman" w:cs="Times New Roman"/>
          <w:sz w:val="26"/>
          <w:szCs w:val="26"/>
        </w:rPr>
      </w:pPr>
      <w:r w:rsidRPr="00BE5F87">
        <w:rPr>
          <w:rFonts w:ascii="Times New Roman" w:hAnsi="Times New Roman" w:cs="Times New Roman"/>
          <w:sz w:val="26"/>
          <w:szCs w:val="26"/>
        </w:rPr>
        <w:t xml:space="preserve">Provide clinical care to inpatients </w:t>
      </w:r>
    </w:p>
    <w:p w14:paraId="39F69ACD" w14:textId="77777777" w:rsidR="004B1AD0" w:rsidRPr="00BE5F87" w:rsidRDefault="004B1AD0" w:rsidP="004B1AD0">
      <w:pPr>
        <w:numPr>
          <w:ilvl w:val="0"/>
          <w:numId w:val="5"/>
        </w:numPr>
        <w:rPr>
          <w:rFonts w:ascii="Times New Roman" w:hAnsi="Times New Roman" w:cs="Times New Roman"/>
          <w:sz w:val="26"/>
          <w:szCs w:val="26"/>
        </w:rPr>
      </w:pPr>
      <w:r w:rsidRPr="00BE5F87">
        <w:rPr>
          <w:rFonts w:ascii="Times New Roman" w:hAnsi="Times New Roman" w:cs="Times New Roman"/>
          <w:sz w:val="26"/>
          <w:szCs w:val="26"/>
        </w:rPr>
        <w:t xml:space="preserve">Provide for the coordination and evaluation of ancillary tests and procedures </w:t>
      </w:r>
    </w:p>
    <w:p w14:paraId="449D7181" w14:textId="77777777" w:rsidR="004B1AD0" w:rsidRPr="00BE5F87" w:rsidRDefault="004B1AD0" w:rsidP="004B1AD0">
      <w:pPr>
        <w:numPr>
          <w:ilvl w:val="0"/>
          <w:numId w:val="5"/>
        </w:numPr>
        <w:rPr>
          <w:rFonts w:ascii="Times New Roman" w:hAnsi="Times New Roman" w:cs="Times New Roman"/>
          <w:sz w:val="26"/>
          <w:szCs w:val="26"/>
        </w:rPr>
      </w:pPr>
      <w:r w:rsidRPr="00BE5F87">
        <w:rPr>
          <w:rFonts w:ascii="Times New Roman" w:hAnsi="Times New Roman" w:cs="Times New Roman"/>
          <w:sz w:val="26"/>
          <w:szCs w:val="26"/>
        </w:rPr>
        <w:t>Ensure safe and timely transfers of patients to SGH or SMH LJ</w:t>
      </w:r>
    </w:p>
    <w:p w14:paraId="67184331" w14:textId="1DBB2AB4" w:rsidR="004B1AD0" w:rsidRPr="00BE5F87" w:rsidRDefault="004B1AD0" w:rsidP="004B1AD0">
      <w:pPr>
        <w:numPr>
          <w:ilvl w:val="0"/>
          <w:numId w:val="5"/>
        </w:numPr>
        <w:jc w:val="both"/>
        <w:rPr>
          <w:rFonts w:ascii="Times New Roman" w:hAnsi="Times New Roman" w:cs="Times New Roman"/>
          <w:sz w:val="26"/>
          <w:szCs w:val="26"/>
        </w:rPr>
      </w:pPr>
      <w:r w:rsidRPr="00BE5F87">
        <w:rPr>
          <w:rFonts w:ascii="Times New Roman" w:hAnsi="Times New Roman" w:cs="Times New Roman"/>
          <w:sz w:val="26"/>
          <w:szCs w:val="26"/>
        </w:rPr>
        <w:t xml:space="preserve">To enhance clinical processes and outcomes, improve cost effectiveness, and ensure the highest-level patient satisfaction  </w:t>
      </w:r>
    </w:p>
    <w:p w14:paraId="28D6AD22" w14:textId="77777777" w:rsidR="004B1AD0" w:rsidRPr="00BE5F87" w:rsidRDefault="004B1AD0" w:rsidP="004B1AD0">
      <w:pPr>
        <w:numPr>
          <w:ilvl w:val="0"/>
          <w:numId w:val="5"/>
        </w:numPr>
        <w:jc w:val="both"/>
        <w:rPr>
          <w:rFonts w:ascii="Times New Roman" w:hAnsi="Times New Roman" w:cs="Times New Roman"/>
          <w:sz w:val="26"/>
          <w:szCs w:val="26"/>
        </w:rPr>
      </w:pPr>
      <w:r w:rsidRPr="00BE5F87">
        <w:rPr>
          <w:rFonts w:ascii="Times New Roman" w:hAnsi="Times New Roman" w:cs="Times New Roman"/>
          <w:sz w:val="26"/>
          <w:szCs w:val="26"/>
        </w:rPr>
        <w:t xml:space="preserve">Actively participate in clinical pathways, best practices, and system-wide standardization efforts  </w:t>
      </w:r>
    </w:p>
    <w:p w14:paraId="4EBCAE45" w14:textId="77777777" w:rsidR="004B1AD0" w:rsidRPr="00BE5F87" w:rsidRDefault="004B1AD0" w:rsidP="004B1AD0">
      <w:pPr>
        <w:numPr>
          <w:ilvl w:val="0"/>
          <w:numId w:val="4"/>
        </w:numPr>
        <w:rPr>
          <w:rFonts w:ascii="Times New Roman" w:hAnsi="Times New Roman" w:cs="Times New Roman"/>
          <w:sz w:val="26"/>
          <w:szCs w:val="26"/>
        </w:rPr>
      </w:pPr>
      <w:r w:rsidRPr="00BE5F87">
        <w:rPr>
          <w:rFonts w:ascii="Times New Roman" w:hAnsi="Times New Roman" w:cs="Times New Roman"/>
          <w:sz w:val="26"/>
          <w:szCs w:val="26"/>
        </w:rPr>
        <w:t xml:space="preserve">Participates in departmental clinical care quality assurance activities </w:t>
      </w:r>
    </w:p>
    <w:p w14:paraId="37765A65" w14:textId="77777777" w:rsidR="004B1AD0" w:rsidRPr="00BE5F87" w:rsidRDefault="004B1AD0" w:rsidP="004B1AD0">
      <w:pPr>
        <w:numPr>
          <w:ilvl w:val="0"/>
          <w:numId w:val="4"/>
        </w:numPr>
        <w:rPr>
          <w:rFonts w:ascii="Times New Roman" w:hAnsi="Times New Roman" w:cs="Times New Roman"/>
          <w:sz w:val="26"/>
          <w:szCs w:val="26"/>
        </w:rPr>
      </w:pPr>
      <w:r w:rsidRPr="00BE5F87">
        <w:rPr>
          <w:rFonts w:ascii="Times New Roman" w:hAnsi="Times New Roman" w:cs="Times New Roman"/>
          <w:sz w:val="26"/>
          <w:szCs w:val="26"/>
        </w:rPr>
        <w:t>Maintains professional education and/or clinical research activities.</w:t>
      </w:r>
    </w:p>
    <w:p w14:paraId="5276998D" w14:textId="77777777" w:rsidR="004B1AD0" w:rsidRPr="00BE5F87" w:rsidRDefault="004B1AD0" w:rsidP="004B1AD0">
      <w:pPr>
        <w:numPr>
          <w:ilvl w:val="0"/>
          <w:numId w:val="4"/>
        </w:numPr>
        <w:rPr>
          <w:rFonts w:ascii="Times New Roman" w:hAnsi="Times New Roman" w:cs="Times New Roman"/>
          <w:sz w:val="26"/>
          <w:szCs w:val="26"/>
        </w:rPr>
      </w:pPr>
      <w:r w:rsidRPr="00BE5F87">
        <w:rPr>
          <w:rFonts w:ascii="Times New Roman" w:hAnsi="Times New Roman" w:cs="Times New Roman"/>
          <w:sz w:val="26"/>
          <w:szCs w:val="26"/>
        </w:rPr>
        <w:t>Teaches internal medicine residents</w:t>
      </w:r>
    </w:p>
    <w:p w14:paraId="2AED8D4A" w14:textId="77777777" w:rsidR="004B1AD0" w:rsidRPr="00BE5F87" w:rsidRDefault="004B1AD0" w:rsidP="004B1AD0">
      <w:pPr>
        <w:numPr>
          <w:ilvl w:val="0"/>
          <w:numId w:val="4"/>
        </w:numPr>
        <w:rPr>
          <w:rFonts w:ascii="Times New Roman" w:hAnsi="Times New Roman" w:cs="Times New Roman"/>
          <w:sz w:val="26"/>
          <w:szCs w:val="26"/>
        </w:rPr>
      </w:pPr>
      <w:r w:rsidRPr="00BE5F87">
        <w:rPr>
          <w:rFonts w:ascii="Times New Roman" w:hAnsi="Times New Roman" w:cs="Times New Roman"/>
          <w:sz w:val="26"/>
          <w:szCs w:val="26"/>
        </w:rPr>
        <w:t>Shares other duties as determined by the Division Head or Section Chief of Hospitalist Medicine.</w:t>
      </w:r>
    </w:p>
    <w:p w14:paraId="6BDDC8F4" w14:textId="77777777" w:rsidR="007719E0" w:rsidRPr="00BE5F87" w:rsidRDefault="007719E0" w:rsidP="008553DE">
      <w:pPr>
        <w:textAlignment w:val="center"/>
        <w:rPr>
          <w:rFonts w:ascii="Times New Roman" w:eastAsia="Times New Roman" w:hAnsi="Times New Roman" w:cs="Times New Roman"/>
          <w:color w:val="000000"/>
          <w:sz w:val="26"/>
          <w:szCs w:val="26"/>
          <w:lang w:val="en"/>
        </w:rPr>
      </w:pPr>
    </w:p>
    <w:p w14:paraId="7B4D5FC0" w14:textId="77777777" w:rsidR="007719E0" w:rsidRPr="00BE5F87" w:rsidRDefault="007719E0" w:rsidP="008553DE">
      <w:pPr>
        <w:textAlignment w:val="center"/>
        <w:rPr>
          <w:rFonts w:ascii="Times New Roman" w:eastAsia="Times New Roman" w:hAnsi="Times New Roman" w:cs="Times New Roman"/>
          <w:color w:val="000000"/>
          <w:sz w:val="26"/>
          <w:szCs w:val="26"/>
          <w:lang w:val="en"/>
        </w:rPr>
      </w:pPr>
    </w:p>
    <w:p w14:paraId="7AE37CCE" w14:textId="77777777" w:rsidR="007719E0" w:rsidRPr="00BE5F87" w:rsidRDefault="007719E0" w:rsidP="008553DE">
      <w:pPr>
        <w:textAlignment w:val="center"/>
        <w:rPr>
          <w:rFonts w:ascii="Times New Roman" w:eastAsia="Times New Roman" w:hAnsi="Times New Roman" w:cs="Times New Roman"/>
          <w:color w:val="000000"/>
          <w:sz w:val="26"/>
          <w:szCs w:val="26"/>
          <w:lang w:val="en"/>
        </w:rPr>
      </w:pPr>
    </w:p>
    <w:p w14:paraId="23AAC264" w14:textId="77777777" w:rsidR="007719E0" w:rsidRPr="00BE5F87" w:rsidRDefault="007719E0" w:rsidP="008553DE">
      <w:pPr>
        <w:textAlignment w:val="center"/>
        <w:rPr>
          <w:rFonts w:ascii="Times New Roman" w:eastAsia="Times New Roman" w:hAnsi="Times New Roman" w:cs="Times New Roman"/>
          <w:color w:val="000000"/>
          <w:sz w:val="26"/>
          <w:szCs w:val="26"/>
          <w:lang w:val="en"/>
        </w:rPr>
      </w:pPr>
    </w:p>
    <w:p w14:paraId="6603F602" w14:textId="77777777" w:rsidR="007719E0" w:rsidRPr="00BE5F87" w:rsidRDefault="007719E0" w:rsidP="008553DE">
      <w:pPr>
        <w:textAlignment w:val="center"/>
        <w:rPr>
          <w:rFonts w:ascii="Times New Roman" w:eastAsia="Times New Roman" w:hAnsi="Times New Roman" w:cs="Times New Roman"/>
          <w:color w:val="000000"/>
          <w:sz w:val="26"/>
          <w:szCs w:val="26"/>
          <w:lang w:val="en"/>
        </w:rPr>
      </w:pPr>
    </w:p>
    <w:p w14:paraId="14308D4B" w14:textId="77777777" w:rsidR="008553DE" w:rsidRPr="00BE5F87" w:rsidRDefault="008553DE" w:rsidP="008553DE">
      <w:pPr>
        <w:textAlignment w:val="center"/>
        <w:rPr>
          <w:rFonts w:ascii="Times New Roman" w:hAnsi="Times New Roman" w:cs="Times New Roman"/>
          <w:color w:val="000000"/>
          <w:sz w:val="26"/>
          <w:szCs w:val="26"/>
          <w:u w:val="single"/>
          <w:lang w:val="en"/>
        </w:rPr>
      </w:pPr>
      <w:r w:rsidRPr="00BE5F87">
        <w:rPr>
          <w:rFonts w:ascii="Times New Roman" w:hAnsi="Times New Roman" w:cs="Times New Roman"/>
          <w:color w:val="000000"/>
          <w:sz w:val="26"/>
          <w:szCs w:val="26"/>
          <w:u w:val="single"/>
          <w:lang w:val="en"/>
        </w:rPr>
        <w:t>Skills/ Experience</w:t>
      </w:r>
    </w:p>
    <w:p w14:paraId="1B4878DB" w14:textId="170C3A1A" w:rsidR="004B1AD0" w:rsidRPr="00BE5F87" w:rsidRDefault="004B1AD0" w:rsidP="004B1AD0">
      <w:pPr>
        <w:numPr>
          <w:ilvl w:val="0"/>
          <w:numId w:val="9"/>
        </w:numPr>
        <w:rPr>
          <w:rFonts w:ascii="Times New Roman" w:hAnsi="Times New Roman" w:cs="Times New Roman"/>
          <w:sz w:val="26"/>
          <w:szCs w:val="26"/>
          <w:u w:val="single"/>
        </w:rPr>
      </w:pPr>
      <w:r w:rsidRPr="00BE5F87">
        <w:rPr>
          <w:rFonts w:ascii="Times New Roman" w:hAnsi="Times New Roman" w:cs="Times New Roman"/>
          <w:sz w:val="26"/>
          <w:szCs w:val="26"/>
        </w:rPr>
        <w:t>Ability to work exclusively at night</w:t>
      </w:r>
    </w:p>
    <w:p w14:paraId="465135C3" w14:textId="77777777" w:rsidR="004B1AD0" w:rsidRPr="00BE5F87" w:rsidRDefault="004B1AD0" w:rsidP="004B1AD0">
      <w:pPr>
        <w:numPr>
          <w:ilvl w:val="0"/>
          <w:numId w:val="8"/>
        </w:numPr>
        <w:rPr>
          <w:rFonts w:ascii="Times New Roman" w:hAnsi="Times New Roman" w:cs="Times New Roman"/>
          <w:sz w:val="26"/>
          <w:szCs w:val="26"/>
        </w:rPr>
      </w:pPr>
      <w:r w:rsidRPr="00BE5F87">
        <w:rPr>
          <w:rFonts w:ascii="Times New Roman" w:hAnsi="Times New Roman" w:cs="Times New Roman"/>
          <w:sz w:val="26"/>
          <w:szCs w:val="26"/>
        </w:rPr>
        <w:t>Ability to function effectively in an integrated multi-specialty medical group</w:t>
      </w:r>
    </w:p>
    <w:p w14:paraId="34884944" w14:textId="77777777" w:rsidR="004B1AD0" w:rsidRPr="00BE5F87" w:rsidRDefault="004B1AD0" w:rsidP="004B1AD0">
      <w:pPr>
        <w:numPr>
          <w:ilvl w:val="0"/>
          <w:numId w:val="8"/>
        </w:numPr>
        <w:rPr>
          <w:rFonts w:ascii="Times New Roman" w:hAnsi="Times New Roman" w:cs="Times New Roman"/>
          <w:sz w:val="26"/>
          <w:szCs w:val="26"/>
        </w:rPr>
      </w:pPr>
      <w:r w:rsidRPr="00BE5F87">
        <w:rPr>
          <w:rFonts w:ascii="Times New Roman" w:hAnsi="Times New Roman" w:cs="Times New Roman"/>
          <w:sz w:val="26"/>
          <w:szCs w:val="26"/>
        </w:rPr>
        <w:t>Objective judgment</w:t>
      </w:r>
    </w:p>
    <w:p w14:paraId="6B6F7DDB" w14:textId="77777777" w:rsidR="004B1AD0" w:rsidRPr="00BE5F87" w:rsidRDefault="004B1AD0" w:rsidP="004B1AD0">
      <w:pPr>
        <w:numPr>
          <w:ilvl w:val="0"/>
          <w:numId w:val="8"/>
        </w:numPr>
        <w:rPr>
          <w:rFonts w:ascii="Times New Roman" w:hAnsi="Times New Roman" w:cs="Times New Roman"/>
          <w:sz w:val="26"/>
          <w:szCs w:val="26"/>
        </w:rPr>
      </w:pPr>
      <w:r w:rsidRPr="00BE5F87">
        <w:rPr>
          <w:rFonts w:ascii="Times New Roman" w:hAnsi="Times New Roman" w:cs="Times New Roman"/>
          <w:sz w:val="26"/>
          <w:szCs w:val="26"/>
        </w:rPr>
        <w:t>Committed to highest clinical standards</w:t>
      </w:r>
    </w:p>
    <w:p w14:paraId="2F3C37B1" w14:textId="77777777" w:rsidR="004B1AD0" w:rsidRPr="00BE5F87" w:rsidRDefault="004B1AD0" w:rsidP="004B1AD0">
      <w:pPr>
        <w:numPr>
          <w:ilvl w:val="0"/>
          <w:numId w:val="8"/>
        </w:numPr>
        <w:rPr>
          <w:rFonts w:ascii="Times New Roman" w:hAnsi="Times New Roman" w:cs="Times New Roman"/>
          <w:sz w:val="26"/>
          <w:szCs w:val="26"/>
        </w:rPr>
      </w:pPr>
      <w:r w:rsidRPr="00BE5F87">
        <w:rPr>
          <w:rFonts w:ascii="Times New Roman" w:hAnsi="Times New Roman" w:cs="Times New Roman"/>
          <w:sz w:val="26"/>
          <w:szCs w:val="26"/>
        </w:rPr>
        <w:t>Respected by colleagues and ancillary staff</w:t>
      </w:r>
    </w:p>
    <w:p w14:paraId="343141F7" w14:textId="77777777" w:rsidR="004B1AD0" w:rsidRPr="00BE5F87" w:rsidRDefault="004B1AD0" w:rsidP="004B1AD0">
      <w:pPr>
        <w:numPr>
          <w:ilvl w:val="0"/>
          <w:numId w:val="8"/>
        </w:numPr>
        <w:rPr>
          <w:rFonts w:ascii="Times New Roman" w:hAnsi="Times New Roman" w:cs="Times New Roman"/>
          <w:sz w:val="26"/>
          <w:szCs w:val="26"/>
        </w:rPr>
      </w:pPr>
      <w:r w:rsidRPr="00BE5F87">
        <w:rPr>
          <w:rFonts w:ascii="Times New Roman" w:hAnsi="Times New Roman" w:cs="Times New Roman"/>
          <w:sz w:val="26"/>
          <w:szCs w:val="26"/>
        </w:rPr>
        <w:t>Supportive of SCMG and SCF mission and goals.</w:t>
      </w:r>
    </w:p>
    <w:p w14:paraId="17E5988E" w14:textId="6932A3E6" w:rsidR="006A16B4" w:rsidRPr="00BE5F87" w:rsidRDefault="006A16B4" w:rsidP="004B1AD0">
      <w:pPr>
        <w:pStyle w:val="ListParagraph"/>
        <w:textAlignment w:val="center"/>
        <w:rPr>
          <w:rFonts w:ascii="Times New Roman" w:eastAsia="Times New Roman" w:hAnsi="Times New Roman" w:cs="Times New Roman"/>
          <w:color w:val="000000"/>
          <w:sz w:val="26"/>
          <w:szCs w:val="26"/>
          <w:lang w:val="en"/>
        </w:rPr>
      </w:pPr>
    </w:p>
    <w:p w14:paraId="6FEF1658" w14:textId="4AE86047" w:rsidR="007719E0" w:rsidRPr="00BE5F87" w:rsidRDefault="007719E0" w:rsidP="008553DE">
      <w:pPr>
        <w:textAlignment w:val="center"/>
        <w:rPr>
          <w:rFonts w:ascii="Times New Roman" w:eastAsia="Times New Roman" w:hAnsi="Times New Roman" w:cs="Times New Roman"/>
          <w:color w:val="000000"/>
          <w:sz w:val="26"/>
          <w:szCs w:val="26"/>
          <w:lang w:val="en"/>
        </w:rPr>
      </w:pPr>
    </w:p>
    <w:p w14:paraId="1F198D86" w14:textId="77777777" w:rsidR="006A16B4" w:rsidRPr="00BE5F87" w:rsidRDefault="006A16B4" w:rsidP="008553DE">
      <w:pPr>
        <w:textAlignment w:val="center"/>
        <w:rPr>
          <w:rFonts w:ascii="Times New Roman" w:eastAsia="Times New Roman" w:hAnsi="Times New Roman" w:cs="Times New Roman"/>
          <w:color w:val="000000"/>
          <w:sz w:val="26"/>
          <w:szCs w:val="26"/>
          <w:lang w:val="en"/>
        </w:rPr>
      </w:pPr>
    </w:p>
    <w:p w14:paraId="759EF19F" w14:textId="77777777" w:rsidR="008553DE" w:rsidRPr="00BE5F87" w:rsidRDefault="008553DE" w:rsidP="008553DE">
      <w:pPr>
        <w:textAlignment w:val="center"/>
        <w:rPr>
          <w:rFonts w:ascii="Times New Roman" w:hAnsi="Times New Roman" w:cs="Times New Roman"/>
          <w:color w:val="000000"/>
          <w:sz w:val="26"/>
          <w:szCs w:val="26"/>
          <w:u w:val="single"/>
          <w:lang w:val="en"/>
        </w:rPr>
      </w:pPr>
      <w:r w:rsidRPr="00BE5F87">
        <w:rPr>
          <w:rFonts w:ascii="Times New Roman" w:hAnsi="Times New Roman" w:cs="Times New Roman"/>
          <w:color w:val="000000"/>
          <w:sz w:val="26"/>
          <w:szCs w:val="26"/>
          <w:u w:val="single"/>
          <w:lang w:val="en"/>
        </w:rPr>
        <w:t xml:space="preserve">Benefits </w:t>
      </w:r>
    </w:p>
    <w:p w14:paraId="6DA85712" w14:textId="77777777" w:rsidR="008553DE" w:rsidRPr="00BE5F87"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6"/>
          <w:szCs w:val="26"/>
          <w:lang w:val="en"/>
        </w:rPr>
      </w:pPr>
      <w:r w:rsidRPr="00BE5F87">
        <w:rPr>
          <w:rFonts w:ascii="Times New Roman" w:eastAsia="Times New Roman" w:hAnsi="Times New Roman" w:cs="Times New Roman"/>
          <w:color w:val="000000"/>
          <w:sz w:val="26"/>
          <w:szCs w:val="26"/>
          <w:lang w:val="en"/>
        </w:rPr>
        <w:t>Competitive benefits (health, dental, life insurance, LTD) package including 401(k) Plan, discretionary bonuses and many voluntary benefits.</w:t>
      </w:r>
    </w:p>
    <w:p w14:paraId="6E21468C" w14:textId="77777777" w:rsidR="008553DE" w:rsidRPr="00BE5F87"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6"/>
          <w:szCs w:val="26"/>
          <w:lang w:val="en"/>
        </w:rPr>
      </w:pPr>
      <w:r w:rsidRPr="00BE5F87">
        <w:rPr>
          <w:rFonts w:ascii="Times New Roman" w:eastAsia="Times New Roman" w:hAnsi="Times New Roman" w:cs="Times New Roman"/>
          <w:color w:val="000000"/>
          <w:sz w:val="26"/>
          <w:szCs w:val="26"/>
          <w:lang w:val="en"/>
        </w:rPr>
        <w:t>CME and Licensure Allowance.</w:t>
      </w:r>
    </w:p>
    <w:p w14:paraId="40BD077F" w14:textId="77777777" w:rsidR="008553DE" w:rsidRPr="00BE5F87"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6"/>
          <w:szCs w:val="26"/>
          <w:lang w:val="en"/>
        </w:rPr>
      </w:pPr>
      <w:r w:rsidRPr="00BE5F87">
        <w:rPr>
          <w:rFonts w:ascii="Times New Roman" w:eastAsia="Times New Roman" w:hAnsi="Times New Roman" w:cs="Times New Roman"/>
          <w:color w:val="000000"/>
          <w:sz w:val="26"/>
          <w:szCs w:val="26"/>
          <w:lang w:val="en"/>
        </w:rPr>
        <w:t>EPIC EMR in all hospitals and clinic offices.</w:t>
      </w:r>
    </w:p>
    <w:p w14:paraId="2ED5669C" w14:textId="77777777" w:rsidR="008553DE" w:rsidRPr="00BE5F87" w:rsidRDefault="008553DE" w:rsidP="008553DE">
      <w:pPr>
        <w:pStyle w:val="ListParagraph"/>
        <w:numPr>
          <w:ilvl w:val="0"/>
          <w:numId w:val="1"/>
        </w:numPr>
        <w:spacing w:before="100" w:beforeAutospacing="1" w:after="100" w:afterAutospacing="1"/>
        <w:textAlignment w:val="center"/>
        <w:rPr>
          <w:rFonts w:ascii="Times New Roman" w:eastAsia="Times New Roman" w:hAnsi="Times New Roman" w:cs="Times New Roman"/>
          <w:color w:val="000000"/>
          <w:sz w:val="26"/>
          <w:szCs w:val="26"/>
          <w:lang w:val="en"/>
        </w:rPr>
      </w:pPr>
      <w:r w:rsidRPr="00BE5F87">
        <w:rPr>
          <w:rFonts w:ascii="Times New Roman" w:eastAsia="Times New Roman" w:hAnsi="Times New Roman" w:cs="Times New Roman"/>
          <w:color w:val="000000"/>
          <w:sz w:val="26"/>
          <w:szCs w:val="26"/>
          <w:lang w:val="en"/>
        </w:rPr>
        <w:t>Live and work in beautiful coastal San Diego.</w:t>
      </w:r>
    </w:p>
    <w:p w14:paraId="4BCE2F7C" w14:textId="77777777" w:rsidR="008553DE" w:rsidRPr="00BE5F87" w:rsidRDefault="008553DE" w:rsidP="008553DE">
      <w:pPr>
        <w:pStyle w:val="ListParagraph"/>
        <w:spacing w:before="100" w:beforeAutospacing="1" w:after="100" w:afterAutospacing="1"/>
        <w:ind w:left="360"/>
        <w:textAlignment w:val="center"/>
        <w:rPr>
          <w:rFonts w:ascii="Times New Roman" w:eastAsia="Times New Roman" w:hAnsi="Times New Roman" w:cs="Times New Roman"/>
          <w:color w:val="000000"/>
          <w:sz w:val="26"/>
          <w:szCs w:val="26"/>
          <w:lang w:val="en"/>
        </w:rPr>
      </w:pPr>
    </w:p>
    <w:p w14:paraId="40008675" w14:textId="77777777" w:rsidR="008553DE" w:rsidRPr="00BE5F87" w:rsidRDefault="008553DE" w:rsidP="008553DE">
      <w:pPr>
        <w:textAlignment w:val="center"/>
        <w:rPr>
          <w:rFonts w:ascii="Times New Roman" w:hAnsi="Times New Roman" w:cs="Times New Roman"/>
          <w:color w:val="000000"/>
          <w:sz w:val="26"/>
          <w:szCs w:val="26"/>
          <w:u w:val="single"/>
          <w:lang w:val="en"/>
        </w:rPr>
      </w:pPr>
      <w:r w:rsidRPr="00BE5F87">
        <w:rPr>
          <w:rFonts w:ascii="Times New Roman" w:hAnsi="Times New Roman" w:cs="Times New Roman"/>
          <w:color w:val="000000"/>
          <w:sz w:val="26"/>
          <w:szCs w:val="26"/>
          <w:u w:val="single"/>
          <w:lang w:val="en"/>
        </w:rPr>
        <w:t>Compensation:</w:t>
      </w:r>
    </w:p>
    <w:p w14:paraId="6F330B3F" w14:textId="77777777" w:rsidR="008553DE" w:rsidRPr="00BE5F87" w:rsidRDefault="008553DE" w:rsidP="008553DE">
      <w:pPr>
        <w:autoSpaceDE w:val="0"/>
        <w:autoSpaceDN w:val="0"/>
        <w:adjustRightInd w:val="0"/>
        <w:rPr>
          <w:rFonts w:ascii="Times New Roman" w:hAnsi="Times New Roman" w:cs="Times New Roman"/>
          <w:color w:val="000000"/>
          <w:sz w:val="26"/>
          <w:szCs w:val="26"/>
          <w:lang w:val="en"/>
        </w:rPr>
      </w:pPr>
      <w:r w:rsidRPr="00BE5F87">
        <w:rPr>
          <w:rFonts w:ascii="Times New Roman" w:hAnsi="Times New Roman" w:cs="Times New Roman"/>
          <w:color w:val="000000"/>
          <w:sz w:val="26"/>
          <w:szCs w:val="26"/>
          <w:lang w:val="en"/>
        </w:rPr>
        <w:t>In compliance with the California Pay Transparency Act, Scripps Clinic Medical Group posts the pay range for our open positions. Please note that actual pay will be</w:t>
      </w:r>
    </w:p>
    <w:p w14:paraId="14435A70" w14:textId="77777777" w:rsidR="008553DE" w:rsidRPr="00BE5F87" w:rsidRDefault="008553DE" w:rsidP="008553DE">
      <w:pPr>
        <w:autoSpaceDE w:val="0"/>
        <w:autoSpaceDN w:val="0"/>
        <w:adjustRightInd w:val="0"/>
        <w:rPr>
          <w:rFonts w:ascii="Times New Roman" w:hAnsi="Times New Roman" w:cs="Times New Roman"/>
          <w:color w:val="000000"/>
          <w:sz w:val="26"/>
          <w:szCs w:val="26"/>
          <w:lang w:val="en"/>
        </w:rPr>
      </w:pPr>
      <w:r w:rsidRPr="00BE5F87">
        <w:rPr>
          <w:rFonts w:ascii="Times New Roman" w:hAnsi="Times New Roman" w:cs="Times New Roman"/>
          <w:color w:val="000000"/>
          <w:sz w:val="26"/>
          <w:szCs w:val="26"/>
          <w:lang w:val="en"/>
        </w:rPr>
        <w:t>determined based on relevant experience within the pay range. Scripps Clinic Medical</w:t>
      </w:r>
    </w:p>
    <w:p w14:paraId="76F1398D" w14:textId="41A76D69" w:rsidR="008553DE" w:rsidRPr="00BE5F87" w:rsidRDefault="008553DE" w:rsidP="008553DE">
      <w:pPr>
        <w:autoSpaceDE w:val="0"/>
        <w:autoSpaceDN w:val="0"/>
        <w:adjustRightInd w:val="0"/>
        <w:rPr>
          <w:rFonts w:ascii="Times New Roman" w:hAnsi="Times New Roman" w:cs="Times New Roman"/>
          <w:color w:val="000000"/>
          <w:sz w:val="26"/>
          <w:szCs w:val="26"/>
          <w:lang w:val="en"/>
        </w:rPr>
      </w:pPr>
      <w:r w:rsidRPr="00BE5F87">
        <w:rPr>
          <w:rFonts w:ascii="Times New Roman" w:hAnsi="Times New Roman" w:cs="Times New Roman"/>
          <w:color w:val="000000"/>
          <w:sz w:val="26"/>
          <w:szCs w:val="26"/>
          <w:lang w:val="en"/>
        </w:rPr>
        <w:t xml:space="preserve">Group strives to ensure that our employees receive equal pay for equal work in line with our commitment to being an equal opportunity employer. </w:t>
      </w:r>
      <w:r w:rsidR="00876179" w:rsidRPr="00BE5F87">
        <w:rPr>
          <w:rFonts w:ascii="Times New Roman" w:hAnsi="Times New Roman" w:cs="Times New Roman"/>
          <w:color w:val="000000"/>
          <w:sz w:val="26"/>
          <w:szCs w:val="26"/>
          <w:lang w:val="en"/>
        </w:rPr>
        <w:t>Estimated r</w:t>
      </w:r>
      <w:r w:rsidRPr="00BE5F87">
        <w:rPr>
          <w:rFonts w:ascii="Times New Roman" w:hAnsi="Times New Roman" w:cs="Times New Roman"/>
          <w:color w:val="000000"/>
          <w:sz w:val="26"/>
          <w:szCs w:val="26"/>
          <w:lang w:val="en"/>
        </w:rPr>
        <w:t>ange based on experience</w:t>
      </w:r>
      <w:r w:rsidRPr="00EE772F">
        <w:rPr>
          <w:rFonts w:ascii="Times New Roman" w:hAnsi="Times New Roman" w:cs="Times New Roman"/>
          <w:color w:val="000000"/>
          <w:sz w:val="26"/>
          <w:szCs w:val="26"/>
          <w:lang w:val="en"/>
        </w:rPr>
        <w:t xml:space="preserve">: </w:t>
      </w:r>
      <w:r w:rsidR="00EE772F" w:rsidRPr="00EE772F">
        <w:rPr>
          <w:rFonts w:ascii="Times New Roman" w:hAnsi="Times New Roman" w:cs="Times New Roman"/>
          <w:color w:val="000000"/>
          <w:sz w:val="26"/>
          <w:szCs w:val="26"/>
          <w:lang w:val="en"/>
        </w:rPr>
        <w:t xml:space="preserve">$330,000-$334,207. </w:t>
      </w:r>
    </w:p>
    <w:p w14:paraId="1F39BF46" w14:textId="77777777" w:rsidR="008553DE" w:rsidRPr="00BE5F87" w:rsidRDefault="008553DE" w:rsidP="008553DE">
      <w:pPr>
        <w:autoSpaceDE w:val="0"/>
        <w:autoSpaceDN w:val="0"/>
        <w:adjustRightInd w:val="0"/>
        <w:rPr>
          <w:rFonts w:ascii="Times New Roman" w:hAnsi="Times New Roman" w:cs="Times New Roman"/>
          <w:color w:val="000000"/>
          <w:sz w:val="26"/>
          <w:szCs w:val="26"/>
          <w:lang w:val="en"/>
        </w:rPr>
      </w:pPr>
    </w:p>
    <w:p w14:paraId="7187A1BC" w14:textId="51D3D0D3" w:rsidR="007A56D3" w:rsidRPr="00BE5F87" w:rsidRDefault="008553DE" w:rsidP="007719E0">
      <w:pPr>
        <w:autoSpaceDE w:val="0"/>
        <w:autoSpaceDN w:val="0"/>
        <w:adjustRightInd w:val="0"/>
        <w:rPr>
          <w:rFonts w:ascii="Times New Roman" w:hAnsi="Times New Roman" w:cs="Times New Roman"/>
          <w:b/>
          <w:bCs/>
          <w:color w:val="FF0000"/>
          <w:sz w:val="26"/>
          <w:szCs w:val="26"/>
        </w:rPr>
      </w:pPr>
      <w:r w:rsidRPr="00BE5F87">
        <w:rPr>
          <w:rFonts w:ascii="Times New Roman" w:eastAsia="Times New Roman" w:hAnsi="Times New Roman" w:cs="Times New Roman"/>
          <w:b/>
          <w:bCs/>
          <w:color w:val="FF0000"/>
          <w:sz w:val="26"/>
          <w:szCs w:val="26"/>
        </w:rPr>
        <w:t xml:space="preserve">FOR CONSIDERATION, PLEASE FORWARD YOUR RESUME TO: </w:t>
      </w:r>
      <w:r w:rsidR="007719E0" w:rsidRPr="00BE5F87">
        <w:rPr>
          <w:rFonts w:ascii="Times New Roman" w:eastAsia="Times New Roman" w:hAnsi="Times New Roman" w:cs="Times New Roman"/>
          <w:b/>
          <w:bCs/>
          <w:color w:val="FF0000"/>
          <w:sz w:val="26"/>
          <w:szCs w:val="26"/>
        </w:rPr>
        <w:t xml:space="preserve">Dr. Liesbet Joris-Quinton at </w:t>
      </w:r>
      <w:hyperlink r:id="rId7" w:history="1">
        <w:r w:rsidR="007719E0" w:rsidRPr="00BE5F87">
          <w:rPr>
            <w:rStyle w:val="Hyperlink"/>
            <w:rFonts w:ascii="Times New Roman" w:hAnsi="Times New Roman" w:cs="Times New Roman"/>
            <w:b/>
            <w:bCs/>
            <w:color w:val="FF0000"/>
            <w:sz w:val="26"/>
            <w:szCs w:val="26"/>
            <w:u w:val="none"/>
          </w:rPr>
          <w:t>Joris-Quinton.Liesbet@scrippshealth.org</w:t>
        </w:r>
      </w:hyperlink>
    </w:p>
    <w:sectPr w:rsidR="007A56D3" w:rsidRPr="00BE5F8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9ECE" w14:textId="77777777" w:rsidR="008553DE" w:rsidRDefault="008553DE" w:rsidP="008553DE">
      <w:r>
        <w:separator/>
      </w:r>
    </w:p>
  </w:endnote>
  <w:endnote w:type="continuationSeparator" w:id="0">
    <w:p w14:paraId="19ABFD76" w14:textId="77777777" w:rsidR="008553DE" w:rsidRDefault="008553DE" w:rsidP="0085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0F4A0" w14:textId="77777777" w:rsidR="008553DE" w:rsidRDefault="008553DE" w:rsidP="008553DE">
      <w:r>
        <w:separator/>
      </w:r>
    </w:p>
  </w:footnote>
  <w:footnote w:type="continuationSeparator" w:id="0">
    <w:p w14:paraId="20328A37" w14:textId="77777777" w:rsidR="008553DE" w:rsidRDefault="008553DE" w:rsidP="00855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C9FD" w14:textId="77777777" w:rsidR="008553DE" w:rsidRDefault="008553DE" w:rsidP="008553DE">
    <w:pPr>
      <w:pStyle w:val="Header"/>
      <w:jc w:val="right"/>
    </w:pPr>
    <w:bookmarkStart w:id="0" w:name="_Hlk85117236"/>
    <w:bookmarkStart w:id="1" w:name="_Hlk85117237"/>
    <w:bookmarkStart w:id="2" w:name="_Hlk85117238"/>
    <w:bookmarkStart w:id="3" w:name="_Hlk85117239"/>
    <w:r>
      <w:rPr>
        <w:noProof/>
      </w:rPr>
      <w:drawing>
        <wp:anchor distT="0" distB="0" distL="114300" distR="114300" simplePos="0" relativeHeight="251659264" behindDoc="0" locked="0" layoutInCell="1" allowOverlap="1" wp14:anchorId="599DDCBB" wp14:editId="1829DBA9">
          <wp:simplePos x="0" y="0"/>
          <wp:positionH relativeFrom="column">
            <wp:posOffset>-628650</wp:posOffset>
          </wp:positionH>
          <wp:positionV relativeFrom="paragraph">
            <wp:posOffset>9525</wp:posOffset>
          </wp:positionV>
          <wp:extent cx="2603500" cy="591185"/>
          <wp:effectExtent l="0" t="0" r="6350" b="0"/>
          <wp:wrapThrough wrapText="bothSides">
            <wp:wrapPolygon edited="0">
              <wp:start x="0" y="0"/>
              <wp:lineTo x="0" y="20881"/>
              <wp:lineTo x="21495" y="20881"/>
              <wp:lineTo x="2149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591185"/>
                  </a:xfrm>
                  <a:prstGeom prst="rect">
                    <a:avLst/>
                  </a:prstGeom>
                  <a:noFill/>
                </pic:spPr>
              </pic:pic>
            </a:graphicData>
          </a:graphic>
        </wp:anchor>
      </w:drawing>
    </w:r>
    <w:r>
      <w:t>SCMG Administration</w:t>
    </w:r>
    <w:r w:rsidRPr="00AD65EB">
      <w:t xml:space="preserve"> </w:t>
    </w:r>
  </w:p>
  <w:p w14:paraId="0602AD2E" w14:textId="77777777" w:rsidR="008553DE" w:rsidRDefault="008553DE" w:rsidP="008553DE">
    <w:pPr>
      <w:pStyle w:val="Header"/>
      <w:jc w:val="both"/>
    </w:pPr>
    <w:r>
      <w:tab/>
    </w:r>
    <w:r>
      <w:tab/>
      <w:t>10666 North Torrey Pines Road, MS129</w:t>
    </w:r>
  </w:p>
  <w:p w14:paraId="2FBA6F04" w14:textId="77777777" w:rsidR="008553DE" w:rsidRDefault="008553DE" w:rsidP="008553DE">
    <w:pPr>
      <w:pStyle w:val="Header"/>
      <w:jc w:val="right"/>
    </w:pPr>
    <w:r>
      <w:t>La Jolla, California 92037</w:t>
    </w:r>
  </w:p>
  <w:p w14:paraId="1E41B3DD" w14:textId="77777777" w:rsidR="008553DE" w:rsidRDefault="008553DE" w:rsidP="008553DE">
    <w:pPr>
      <w:pStyle w:val="Header"/>
      <w:jc w:val="right"/>
    </w:pPr>
    <w:r>
      <w:t>(858) 554-8500</w:t>
    </w:r>
    <w:bookmarkEnd w:id="0"/>
    <w:bookmarkEnd w:id="1"/>
    <w:bookmarkEnd w:id="2"/>
    <w:bookmarkEnd w:id="3"/>
  </w:p>
  <w:p w14:paraId="7447DA66" w14:textId="77777777" w:rsidR="008553DE" w:rsidRPr="008553DE" w:rsidRDefault="008553DE" w:rsidP="00855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852D2"/>
    <w:multiLevelType w:val="hybridMultilevel"/>
    <w:tmpl w:val="001CA7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E736ED"/>
    <w:multiLevelType w:val="hybridMultilevel"/>
    <w:tmpl w:val="A894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C03B3"/>
    <w:multiLevelType w:val="hybridMultilevel"/>
    <w:tmpl w:val="214E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81A7E"/>
    <w:multiLevelType w:val="hybridMultilevel"/>
    <w:tmpl w:val="1954F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4F52BD"/>
    <w:multiLevelType w:val="hybridMultilevel"/>
    <w:tmpl w:val="AF3E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93CCE"/>
    <w:multiLevelType w:val="hybridMultilevel"/>
    <w:tmpl w:val="D88CF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F466D6"/>
    <w:multiLevelType w:val="hybridMultilevel"/>
    <w:tmpl w:val="E6423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671FE7"/>
    <w:multiLevelType w:val="hybridMultilevel"/>
    <w:tmpl w:val="A064B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F850A8C"/>
    <w:multiLevelType w:val="hybridMultilevel"/>
    <w:tmpl w:val="B6FC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0043161">
    <w:abstractNumId w:val="7"/>
  </w:num>
  <w:num w:numId="2" w16cid:durableId="644240455">
    <w:abstractNumId w:val="2"/>
  </w:num>
  <w:num w:numId="3" w16cid:durableId="1576285986">
    <w:abstractNumId w:val="4"/>
  </w:num>
  <w:num w:numId="4" w16cid:durableId="1946384208">
    <w:abstractNumId w:val="5"/>
  </w:num>
  <w:num w:numId="5" w16cid:durableId="1435787888">
    <w:abstractNumId w:val="0"/>
  </w:num>
  <w:num w:numId="6" w16cid:durableId="340200264">
    <w:abstractNumId w:val="8"/>
  </w:num>
  <w:num w:numId="7" w16cid:durableId="1026636614">
    <w:abstractNumId w:val="1"/>
  </w:num>
  <w:num w:numId="8" w16cid:durableId="341901393">
    <w:abstractNumId w:val="6"/>
  </w:num>
  <w:num w:numId="9" w16cid:durableId="1026518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DE"/>
    <w:rsid w:val="00087AD8"/>
    <w:rsid w:val="004B1AD0"/>
    <w:rsid w:val="006A16B4"/>
    <w:rsid w:val="007719E0"/>
    <w:rsid w:val="007A56D3"/>
    <w:rsid w:val="007C2069"/>
    <w:rsid w:val="0085169F"/>
    <w:rsid w:val="008553DE"/>
    <w:rsid w:val="00876179"/>
    <w:rsid w:val="009829C7"/>
    <w:rsid w:val="00A25534"/>
    <w:rsid w:val="00AA52EC"/>
    <w:rsid w:val="00BE5F87"/>
    <w:rsid w:val="00EE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CEDE"/>
  <w15:chartTrackingRefBased/>
  <w15:docId w15:val="{D6FC4DC1-A11B-4FAC-9DC4-D0F30892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3D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DE"/>
    <w:pPr>
      <w:ind w:left="720"/>
    </w:pPr>
  </w:style>
  <w:style w:type="paragraph" w:customStyle="1" w:styleId="Default">
    <w:name w:val="Default"/>
    <w:rsid w:val="008553D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553DE"/>
    <w:rPr>
      <w:color w:val="0563C1"/>
      <w:u w:val="single"/>
    </w:rPr>
  </w:style>
  <w:style w:type="paragraph" w:styleId="Header">
    <w:name w:val="header"/>
    <w:basedOn w:val="Normal"/>
    <w:link w:val="HeaderChar"/>
    <w:uiPriority w:val="99"/>
    <w:unhideWhenUsed/>
    <w:rsid w:val="008553DE"/>
    <w:pPr>
      <w:tabs>
        <w:tab w:val="center" w:pos="4680"/>
        <w:tab w:val="right" w:pos="9360"/>
      </w:tabs>
    </w:pPr>
  </w:style>
  <w:style w:type="character" w:customStyle="1" w:styleId="HeaderChar">
    <w:name w:val="Header Char"/>
    <w:basedOn w:val="DefaultParagraphFont"/>
    <w:link w:val="Header"/>
    <w:uiPriority w:val="99"/>
    <w:rsid w:val="008553DE"/>
    <w:rPr>
      <w:rFonts w:ascii="Calibri" w:hAnsi="Calibri" w:cs="Calibri"/>
    </w:rPr>
  </w:style>
  <w:style w:type="paragraph" w:styleId="Footer">
    <w:name w:val="footer"/>
    <w:basedOn w:val="Normal"/>
    <w:link w:val="FooterChar"/>
    <w:uiPriority w:val="99"/>
    <w:unhideWhenUsed/>
    <w:rsid w:val="008553DE"/>
    <w:pPr>
      <w:tabs>
        <w:tab w:val="center" w:pos="4680"/>
        <w:tab w:val="right" w:pos="9360"/>
      </w:tabs>
    </w:pPr>
  </w:style>
  <w:style w:type="character" w:customStyle="1" w:styleId="FooterChar">
    <w:name w:val="Footer Char"/>
    <w:basedOn w:val="DefaultParagraphFont"/>
    <w:link w:val="Footer"/>
    <w:uiPriority w:val="99"/>
    <w:rsid w:val="008553DE"/>
    <w:rPr>
      <w:rFonts w:ascii="Calibri" w:hAnsi="Calibri" w:cs="Calibri"/>
    </w:rPr>
  </w:style>
  <w:style w:type="character" w:styleId="UnresolvedMention">
    <w:name w:val="Unresolved Mention"/>
    <w:basedOn w:val="DefaultParagraphFont"/>
    <w:uiPriority w:val="99"/>
    <w:semiHidden/>
    <w:unhideWhenUsed/>
    <w:rsid w:val="00855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ris-Quinton.Liesbet@scripps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Brusko</dc:creator>
  <cp:keywords/>
  <dc:description/>
  <cp:lastModifiedBy>Payne, Eva A (SCMG)</cp:lastModifiedBy>
  <cp:revision>4</cp:revision>
  <dcterms:created xsi:type="dcterms:W3CDTF">2025-06-16T19:54:00Z</dcterms:created>
  <dcterms:modified xsi:type="dcterms:W3CDTF">2025-06-23T16:30:00Z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0f647f-2cdb-4dca-971d-54654863036f_Enabled">
    <vt:lpwstr>true</vt:lpwstr>
  </property>
  <property fmtid="{D5CDD505-2E9C-101B-9397-08002B2CF9AE}" pid="3" name="MSIP_Label_170f647f-2cdb-4dca-971d-54654863036f_SetDate">
    <vt:lpwstr>2024-01-05T21:02:44Z</vt:lpwstr>
  </property>
  <property fmtid="{D5CDD505-2E9C-101B-9397-08002B2CF9AE}" pid="4" name="MSIP_Label_170f647f-2cdb-4dca-971d-54654863036f_Method">
    <vt:lpwstr>Standard</vt:lpwstr>
  </property>
  <property fmtid="{D5CDD505-2E9C-101B-9397-08002B2CF9AE}" pid="5" name="MSIP_Label_170f647f-2cdb-4dca-971d-54654863036f_Name">
    <vt:lpwstr>170f647f-2cdb-4dca-971d-54654863036f</vt:lpwstr>
  </property>
  <property fmtid="{D5CDD505-2E9C-101B-9397-08002B2CF9AE}" pid="6" name="MSIP_Label_170f647f-2cdb-4dca-971d-54654863036f_SiteId">
    <vt:lpwstr>a2aff3af-b29c-493c-ae8f-b8b1a8e84782</vt:lpwstr>
  </property>
  <property fmtid="{D5CDD505-2E9C-101B-9397-08002B2CF9AE}" pid="7" name="MSIP_Label_170f647f-2cdb-4dca-971d-54654863036f_ActionId">
    <vt:lpwstr>e53c1b99-e011-4026-bc0f-3ca25188374e</vt:lpwstr>
  </property>
  <property fmtid="{D5CDD505-2E9C-101B-9397-08002B2CF9AE}" pid="8" name="MSIP_Label_170f647f-2cdb-4dca-971d-54654863036f_ContentBits">
    <vt:lpwstr>0</vt:lpwstr>
  </property>
</Properties>
</file>